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E31F3" w14:textId="53840D27" w:rsidR="0023598D" w:rsidRDefault="0023598D" w:rsidP="0023598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Формирования культурно-гигиенических навыков происходит последовательно и постепенно с учетом возрастных особенностей ребенка.</w:t>
      </w:r>
    </w:p>
    <w:p w14:paraId="0BF96B29" w14:textId="77777777" w:rsidR="0023598D" w:rsidRPr="0023598D" w:rsidRDefault="0023598D" w:rsidP="0023598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14:paraId="246F28DF" w14:textId="25D59752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Ясельная </w:t>
      </w: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группа (</w:t>
      </w:r>
      <w:r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1,5 до 3</w:t>
      </w: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 года)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сформировать умение пользоваться ложкой, приучить самостоятельно есть разнообразную пищу, есть с хлебом, пользоваться салфеткой после еды (сначала с помощью взрослого, а затем по словесному указанию), выходя из-за стола, задвигать свой стул;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закрепить умение самостоятельно мыть руки перед едой, насухо вытирать лицо и руки полотенцем, опрятно есть, полоскать рот по напоминанию взрослого;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сформировать умение выполнять элементарные правила культурного поведения: не выходить из-за стола, не закончив еду, говорить «спасибо».</w:t>
      </w:r>
    </w:p>
    <w:p w14:paraId="0E1AE694" w14:textId="77777777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14:paraId="577FB493" w14:textId="722DD222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2 мл</w:t>
      </w:r>
      <w:r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адшая </w:t>
      </w: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группа (3-4 года)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научить самостоятельно и аккуратно мыть руки и лицо, пользоваться мылом и расческой, насухо вытираться после умывания, вешать полотенце на свое место;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сформировать навыки приема пищи: не крошить хлеб, правильно пользоваться столовыми приборами (вилкой – со второй половины года), салфеткой, полоскать рот после еды.</w:t>
      </w:r>
    </w:p>
    <w:p w14:paraId="62E35AFC" w14:textId="77777777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14:paraId="593F42C4" w14:textId="2FD78F62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С</w:t>
      </w: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редняя группа (4 -5 лет)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совершенствовать приобретенные умения: пищу хорошо пережевывать, есть бесшумно, правильно пользоваться столовыми приборами (ложкой, вилкой, ножом), салфеткой, полоскать рот после еды.</w:t>
      </w:r>
    </w:p>
    <w:p w14:paraId="5102C434" w14:textId="77777777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14:paraId="6AF15176" w14:textId="6E8932D2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С</w:t>
      </w: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таршая группа (5 -6 лет)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закрепить умения правильно пользоваться столовыми приборами (вилкой, ножом); есть аккуратно, бесшумно, сохраняя правильную осанку за столом;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продолжать прививать навыки культуры поведения: выходя из-за стола, тихо задвигать стул, благодарить взрослых.</w:t>
      </w:r>
    </w:p>
    <w:p w14:paraId="206F9CA6" w14:textId="77777777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14:paraId="46CF0A29" w14:textId="690FFFCF" w:rsidR="0023598D" w:rsidRPr="0023598D" w:rsidRDefault="0023598D" w:rsidP="002359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П</w:t>
      </w: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одгот</w:t>
      </w:r>
      <w:r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овительная к школе </w:t>
      </w: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группа (6 -7 лет)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закрепить навыки культуры поведения за столом: прямо сидеть, не класть локти на стол, бесшумно пить и пережевывать пищу, правильно пользоваться ножом, вилкой, салфеткой; благодарить взрослых.</w:t>
      </w:r>
    </w:p>
    <w:p w14:paraId="1016095D" w14:textId="77777777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06C82E6B" w14:textId="77777777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27DC6EC6" w14:textId="77777777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60A0D468" w14:textId="77777777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75AEB60F" w14:textId="77777777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5C27E8EF" w14:textId="1DB4DF3A" w:rsidR="0023598D" w:rsidRDefault="0023598D" w:rsidP="0023598D">
      <w:pPr>
        <w:shd w:val="clear" w:color="auto" w:fill="FFFFFF"/>
        <w:tabs>
          <w:tab w:val="left" w:pos="22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ab/>
      </w:r>
    </w:p>
    <w:p w14:paraId="3EE4831F" w14:textId="5F8707F0" w:rsidR="0023598D" w:rsidRDefault="0023598D" w:rsidP="0023598D">
      <w:pPr>
        <w:shd w:val="clear" w:color="auto" w:fill="FFFFFF"/>
        <w:tabs>
          <w:tab w:val="left" w:pos="22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5A486D8F" w14:textId="279FEBF4" w:rsidR="0023598D" w:rsidRDefault="0023598D" w:rsidP="0023598D">
      <w:pPr>
        <w:shd w:val="clear" w:color="auto" w:fill="FFFFFF"/>
        <w:tabs>
          <w:tab w:val="left" w:pos="22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3D2BC3C9" w14:textId="5302CF2F" w:rsidR="0023598D" w:rsidRDefault="0023598D" w:rsidP="0023598D">
      <w:pPr>
        <w:shd w:val="clear" w:color="auto" w:fill="FFFFFF"/>
        <w:tabs>
          <w:tab w:val="left" w:pos="22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2DD31DC2" w14:textId="17297398" w:rsidR="0023598D" w:rsidRDefault="0023598D" w:rsidP="0023598D">
      <w:pPr>
        <w:shd w:val="clear" w:color="auto" w:fill="FFFFFF"/>
        <w:tabs>
          <w:tab w:val="left" w:pos="22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2C445913" w14:textId="77777777" w:rsidR="0023598D" w:rsidRDefault="0023598D" w:rsidP="0023598D">
      <w:pPr>
        <w:shd w:val="clear" w:color="auto" w:fill="FFFFFF"/>
        <w:tabs>
          <w:tab w:val="left" w:pos="22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  <w:bookmarkStart w:id="0" w:name="_GoBack"/>
      <w:bookmarkEnd w:id="0"/>
    </w:p>
    <w:p w14:paraId="30F0AC19" w14:textId="77777777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54255126" w14:textId="77777777" w:rsid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14:paraId="0FC5AF20" w14:textId="1C0703B1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Методы и формы организации работы с детьми:</w:t>
      </w:r>
    </w:p>
    <w:p w14:paraId="2DDC0524" w14:textId="77777777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Наглядный (показ приемов владения столовыми приборами, демонстрация правил сервировки, положительный личный пример, рассматривание картин и иллюстраций, экскурсия на пищеблок, наблюдение за сверстниками)</w:t>
      </w:r>
    </w:p>
    <w:p w14:paraId="698C073C" w14:textId="7F71E6E4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Словесный (объяснение, разъяснение, убеждение, использование художественного слова, разбор проблемных ситуаций, поощрительная оценка деятельности ребенка)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Практический (дежурство, закрепление навыков поведения за столом, дидактические игры, сюжетные игры)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</w:t>
      </w:r>
    </w:p>
    <w:p w14:paraId="7519DB9F" w14:textId="4FB3A7F2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Проблемы с  питанием: плохой аппетит или?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Воспитать у ребенка есть разнообразную пищу – дело достаточно трудное, но выполнимое. Важно выяснить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причины возникновения плохого аппетита: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наличие разных заболеваний, проблем со здоровьем (повышенная возбудимость, недостаточная деятельность слюнных желез, глисты, увеличенные миндалины);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ребенок ест без аппетита после большой физической нагрузки или сильных переживаний, например, обиды или огорчения;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несформированность правильного отношения к еде (привычка есть однообразную пищу или только любимые блюда, отсутствие привычки самостоятельно принимать пищу);</w:t>
      </w:r>
    </w:p>
    <w:p w14:paraId="1279B308" w14:textId="77777777" w:rsidR="0023598D" w:rsidRPr="0023598D" w:rsidRDefault="0023598D" w:rsidP="0023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Условия воспитания положительного отношения к еде (в основе лежит индивидуальный подход и </w:t>
      </w:r>
      <w:proofErr w:type="spellStart"/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валеологическое</w:t>
      </w:r>
      <w:proofErr w:type="spellEnd"/>
      <w:r w:rsidRPr="0023598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 просвещение):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удобное расположение столов, эстетически приятная сервировка и подача блюд;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благоприятный психологический климат, доброжелательное и внимательное отношение взрослых;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разъяснение необходимости рационального питания, пропаганда здорового образа жизни;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исключение агрессивных методов воздействия (угрозы, принуждение, наказание), нежелательно заставлять ребенка есть без аппетита;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постепенное приучение ребенка к нужной норме в еде (тем детям, которые привыкли есть дома только одно блюдо (первое или второе), надо обязательно давать неполную норму);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оказание помощи в кормлении, при этом предоставляя возможность проявлять самостоятельность (для детей, у которых нет навыка самостоятельного приема пищи);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позволить детям запивать пищу компотом, киселём, соком или просто теплой водой –тогда они охотно едят (для детей, которые с трудом глотают пищу);</w:t>
      </w: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br/>
        <w:t>- во время приема пищи педагогу целесообразно находиться за столом вместе с детьми.</w:t>
      </w:r>
    </w:p>
    <w:p w14:paraId="61D60116" w14:textId="77777777" w:rsidR="0023598D" w:rsidRPr="0023598D" w:rsidRDefault="0023598D" w:rsidP="0023598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3598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Огромное значение в работе с детьми имеет пример взрослого. Дети испытывают потребность в личном контакте со взрослыми, подражают им в действиях. Исходя из этого предъявляются высокие требования к культуре каждого сотрудника ДОУ.</w:t>
      </w:r>
    </w:p>
    <w:p w14:paraId="75A8DB9E" w14:textId="77777777" w:rsidR="00FD57DA" w:rsidRPr="0023598D" w:rsidRDefault="00FD57DA" w:rsidP="0023598D">
      <w:pPr>
        <w:rPr>
          <w:rFonts w:ascii="Times New Roman" w:hAnsi="Times New Roman" w:cs="Times New Roman"/>
          <w:sz w:val="28"/>
          <w:szCs w:val="28"/>
        </w:rPr>
      </w:pPr>
    </w:p>
    <w:sectPr w:rsidR="00FD57DA" w:rsidRPr="0023598D" w:rsidSect="00235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DA"/>
    <w:rsid w:val="0023598D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1555"/>
  <w15:chartTrackingRefBased/>
  <w15:docId w15:val="{FA98D5D6-E2B0-4298-87CE-4A1B5B0B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17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2024-09-30T05:40:00Z</dcterms:created>
  <dcterms:modified xsi:type="dcterms:W3CDTF">2024-09-30T05:45:00Z</dcterms:modified>
</cp:coreProperties>
</file>